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F4" w:rsidRPr="00D341E9" w:rsidRDefault="006738F4" w:rsidP="006738F4">
      <w:pPr>
        <w:jc w:val="both"/>
        <w:rPr>
          <w:rFonts w:asciiTheme="minorHAnsi" w:hAnsiTheme="minorHAnsi" w:cstheme="minorHAnsi"/>
          <w:b/>
          <w:bCs/>
          <w:iCs/>
          <w:color w:val="000000"/>
          <w:sz w:val="16"/>
          <w:szCs w:val="16"/>
          <w:lang w:val="sr-Latn-CS"/>
        </w:rPr>
      </w:pPr>
    </w:p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400"/>
        <w:gridCol w:w="370"/>
        <w:gridCol w:w="1070"/>
        <w:gridCol w:w="566"/>
        <w:gridCol w:w="161"/>
        <w:gridCol w:w="532"/>
        <w:gridCol w:w="1266"/>
        <w:gridCol w:w="173"/>
        <w:gridCol w:w="1620"/>
        <w:gridCol w:w="232"/>
        <w:gridCol w:w="1575"/>
      </w:tblGrid>
      <w:tr w:rsidR="00D341E9" w:rsidRPr="00D341E9" w:rsidTr="00D341E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41E9" w:rsidRPr="00D341E9" w:rsidRDefault="00D341E9" w:rsidP="00DD00E8">
            <w:pPr>
              <w:ind w:firstLine="7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sr-Latn-CS"/>
              </w:rPr>
              <w:t>Naziv predmeta:  SPOLJNA POLITIKA</w:t>
            </w:r>
          </w:p>
        </w:tc>
      </w:tr>
      <w:tr w:rsidR="006738F4" w:rsidRPr="00D341E9" w:rsidTr="00DD00E8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Fond časova</w:t>
            </w:r>
          </w:p>
        </w:tc>
      </w:tr>
      <w:tr w:rsidR="006738F4" w:rsidRPr="00D341E9" w:rsidTr="00DD00E8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2P+1V</w:t>
            </w:r>
          </w:p>
        </w:tc>
      </w:tr>
      <w:tr w:rsidR="006738F4" w:rsidRPr="00D341E9" w:rsidTr="00DD00E8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Studijski programi za koje se organizuje: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Fakultet političkih nauka -  Akademski studijski program za sticanje diplome: DIPLOMIRANOG POLITIKOLOGA </w:t>
            </w:r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(Studije traju 8 semestara, 240 ECTS kredita)</w:t>
            </w:r>
          </w:p>
        </w:tc>
      </w:tr>
      <w:tr w:rsidR="006738F4" w:rsidRPr="00D341E9" w:rsidTr="00DD00E8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Uslovljenost drugim predmetima: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</w:rPr>
              <w:t xml:space="preserve"> /</w:t>
            </w:r>
          </w:p>
        </w:tc>
      </w:tr>
      <w:tr w:rsidR="006738F4" w:rsidRPr="00D341E9" w:rsidTr="00DD00E8">
        <w:trPr>
          <w:trHeight w:val="49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Ciljevi izučavanja predmeta:</w:t>
            </w:r>
          </w:p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studenata s pojmom nauke o spoljnoj politici, osnovnim odlikama (akteri, ciljevi, determinante) procesa spoljnopolitičkog odlučivanja, te njegovim najznačajnijim teorijskim određenjima  </w:t>
            </w:r>
          </w:p>
        </w:tc>
      </w:tr>
      <w:tr w:rsidR="006738F4" w:rsidRPr="00D341E9" w:rsidTr="00DD00E8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6738F4">
            <w:pPr>
              <w:pStyle w:val="NormalWeb"/>
              <w:spacing w:before="0" w:beforeAutospacing="0" w:after="0" w:afterAutospacing="0"/>
              <w:ind w:firstLine="2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D</w:t>
            </w:r>
            <w:r w:rsidR="00847F2E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oc. d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r-Latn-CS"/>
              </w:rPr>
              <w:t>r Ivan Vuković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6738F4" w:rsidRPr="00D341E9" w:rsidTr="00DD00E8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Metod nastave i savladanja gradiva:</w:t>
            </w:r>
            <w:r w:rsidRPr="00D341E9">
              <w:rPr>
                <w:rFonts w:asciiTheme="minorHAnsi" w:hAnsiTheme="minorHAnsi" w:cstheme="minorHAnsi"/>
                <w:color w:val="auto"/>
                <w:sz w:val="18"/>
                <w:szCs w:val="18"/>
                <w:lang w:val="sl-SI"/>
              </w:rPr>
              <w:t xml:space="preserve"> </w:t>
            </w:r>
          </w:p>
          <w:p w:rsidR="006738F4" w:rsidRPr="00D341E9" w:rsidRDefault="006738F4" w:rsidP="00FD0199">
            <w:pPr>
              <w:pStyle w:val="BodyText3"/>
              <w:rPr>
                <w:rFonts w:asciiTheme="minorHAnsi" w:hAnsiTheme="minorHAnsi" w:cstheme="minorHAnsi"/>
                <w:b/>
                <w:bCs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Interaktivna nastava,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pisanje dnevnika i prezentacije</w:t>
            </w:r>
            <w:bookmarkStart w:id="0" w:name="_GoBack"/>
            <w:bookmarkEnd w:id="0"/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 xml:space="preserve">, </w:t>
            </w:r>
            <w:r w:rsidR="00FD019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provjera znanja (kolokvijum</w:t>
            </w: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  <w:lang w:val="sl-SI"/>
              </w:rPr>
              <w:t>) tokom semestra i završni ispit</w:t>
            </w:r>
          </w:p>
        </w:tc>
      </w:tr>
      <w:tr w:rsidR="006738F4" w:rsidRPr="00D341E9" w:rsidTr="00DD00E8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738F4" w:rsidRPr="00D341E9" w:rsidRDefault="006738F4" w:rsidP="00DD00E8">
            <w:pPr>
              <w:pStyle w:val="Heading3"/>
              <w:jc w:val="left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</w:pPr>
            <w:r w:rsidRPr="00D341E9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738F4" w:rsidRPr="005C559F" w:rsidRDefault="005C559F" w:rsidP="00D341E9">
            <w:pPr>
              <w:pStyle w:val="BodyTextIndent2"/>
              <w:ind w:left="-108" w:right="-91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auto"/>
                <w:szCs w:val="16"/>
              </w:rPr>
              <w:t xml:space="preserve">   </w:t>
            </w:r>
            <w:r w:rsidR="006738F4"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Upoznavanje, priprema i upis semestra</w:t>
            </w:r>
          </w:p>
        </w:tc>
      </w:tr>
      <w:tr w:rsidR="006738F4" w:rsidRPr="00D341E9" w:rsidTr="00DD00E8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 neđelja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6738F4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Uvod: pojam nauke o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Spoljnopolitički akteri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III neđelja</w:t>
            </w:r>
            <w:r w:rsidRPr="00D341E9">
              <w:rPr>
                <w:rFonts w:asciiTheme="minorHAnsi" w:hAnsiTheme="minorHAnsi" w:cstheme="minorHAnsi"/>
                <w:color w:val="auto"/>
                <w:szCs w:val="16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Ciljevi u spoljnoj politici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Sredstva u spoljnoj politici (II)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K</w:t>
            </w:r>
            <w:r w:rsidR="006738F4" w:rsidRPr="00D341E9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olokvijum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Proces spoljnopoliti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  <w:lang w:val="sr-Latn-ME"/>
              </w:rPr>
              <w:t>čkog odlučivanja (determinante)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VIII neđelja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Organizacioni</w:t>
            </w:r>
            <w:r w:rsidR="00F03D3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faktori uticaja</w:t>
            </w:r>
            <w:r w:rsidR="006738F4" w:rsidRPr="00D341E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IX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Normativni faktori uticaja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Uticaj društvenih grupa i javnog mnjenja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Psihološki aspekt spoljnopolitičkog odlučivanja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 neđelja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3418B2" w:rsidRDefault="003418B2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Značaj kulturno-istorijskog konteksta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XIII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F03D37" w:rsidRDefault="00F03D37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</w:t>
            </w:r>
            <w:r w:rsidR="003418B2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realizam i liberalizam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XIV neđelja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3418B2" w:rsidP="003418B2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Teorije spoljne politike (konstruktivizam i neo-marksizam)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-25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 xml:space="preserve">XV neđelja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F03D37" w:rsidP="00DD00E8">
            <w:pPr>
              <w:pStyle w:val="BodyText3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Spoljna politika velikih sila</w:t>
            </w:r>
          </w:p>
        </w:tc>
      </w:tr>
      <w:tr w:rsidR="006738F4" w:rsidRPr="00D341E9" w:rsidTr="00DD00E8">
        <w:trPr>
          <w:cantSplit/>
          <w:trHeight w:val="8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 neđelja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6738F4" w:rsidRPr="00D341E9" w:rsidTr="00DD00E8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Indent2"/>
              <w:ind w:left="0"/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bCs/>
                <w:color w:val="auto"/>
                <w:szCs w:val="16"/>
              </w:rPr>
              <w:t>XVIII-XXI neđelja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738F4" w:rsidRPr="00D341E9" w:rsidRDefault="006738F4" w:rsidP="00DD00E8">
            <w:pPr>
              <w:pStyle w:val="BodyText3"/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</w:rPr>
            </w:pPr>
            <w:r w:rsidRPr="00D341E9">
              <w:rPr>
                <w:rFonts w:asciiTheme="minorHAnsi" w:hAnsiTheme="minorHAnsi" w:cstheme="minorHAnsi"/>
                <w:b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6738F4" w:rsidRPr="00D341E9" w:rsidTr="00DD00E8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5C559F" w:rsidRDefault="006738F4" w:rsidP="00DD00E8">
            <w:pPr>
              <w:pStyle w:val="BodyText3"/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OPTEREĆENJE STUDENATA</w:t>
            </w:r>
          </w:p>
        </w:tc>
      </w:tr>
      <w:tr w:rsidR="006738F4" w:rsidRPr="00D341E9" w:rsidTr="00DD00E8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</w:rPr>
              <w:t>Neđeljno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kredita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x 40\30= 8 sati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Struktura</w:t>
            </w:r>
            <w:proofErr w:type="spellEnd"/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2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sata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predavanja</w:t>
            </w:r>
            <w:proofErr w:type="spellEnd"/>
          </w:p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6 sati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samostalnog</w:t>
            </w:r>
            <w:proofErr w:type="spellEnd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5C559F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rada</w:t>
            </w:r>
            <w:proofErr w:type="spellEnd"/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738F4" w:rsidRPr="00D341E9" w:rsidRDefault="006738F4" w:rsidP="00DD00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738F4" w:rsidRPr="00D341E9" w:rsidTr="00DD00E8">
        <w:trPr>
          <w:cantSplit/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38F4" w:rsidRPr="00D341E9" w:rsidRDefault="006738F4" w:rsidP="00045E47">
            <w:pPr>
              <w:pStyle w:val="BodyText3"/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color w:val="auto"/>
                <w:sz w:val="18"/>
                <w:szCs w:val="18"/>
                <w:lang w:val="sl-SI"/>
              </w:rPr>
              <w:t>Konsultacije</w:t>
            </w:r>
            <w:r w:rsidRPr="005C559F">
              <w:rPr>
                <w:rFonts w:asciiTheme="minorHAnsi" w:hAnsiTheme="minorHAnsi" w:cstheme="minorHAnsi"/>
                <w:bCs/>
                <w:iCs/>
                <w:color w:val="auto"/>
                <w:sz w:val="18"/>
                <w:szCs w:val="18"/>
                <w:lang w:val="sl-SI"/>
              </w:rPr>
              <w:t>:</w:t>
            </w:r>
            <w:r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color w:val="auto"/>
                <w:sz w:val="16"/>
                <w:szCs w:val="16"/>
                <w:lang w:val="sl-SI"/>
              </w:rPr>
              <w:t>po dogovoru</w:t>
            </w:r>
          </w:p>
        </w:tc>
      </w:tr>
      <w:tr w:rsidR="006738F4" w:rsidRPr="00D341E9" w:rsidTr="00DD00E8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</w:p>
          <w:p w:rsidR="006738F4" w:rsidRPr="00D341E9" w:rsidRDefault="006738F4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Dimitrijević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, Vojin i Stojanović, Radoslav. 1988.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Međunarodni odnosi i spoljna politika</w:t>
            </w: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Beograd: Službeni list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Vukadinović, Radovan. 2005.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6738F4" w:rsidRPr="00D341E9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sr-Latn-CS"/>
              </w:rPr>
              <w:t>Teorije vanjske politike</w:t>
            </w:r>
            <w:r w:rsidR="006738F4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. Zagreb: Politička kultura</w:t>
            </w:r>
          </w:p>
          <w:p w:rsidR="006738F4" w:rsidRPr="005C559F" w:rsidRDefault="006738F4" w:rsidP="00DD00E8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Dodatna literatura:</w:t>
            </w:r>
            <w:r w:rsidRPr="005C559F"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045E47" w:rsidP="00DD00E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Izabrani naučni članci</w:t>
            </w:r>
          </w:p>
        </w:tc>
      </w:tr>
      <w:tr w:rsidR="006738F4" w:rsidRPr="00D341E9" w:rsidTr="00DD00E8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:rsidR="006738F4" w:rsidRPr="005C559F" w:rsidRDefault="006738F4" w:rsidP="00DD00E8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5C559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Kolokvijum (4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poena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)</w:t>
            </w:r>
            <w:r w:rsidR="006738F4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</w:t>
            </w:r>
          </w:p>
          <w:p w:rsidR="006738F4" w:rsidRPr="00D341E9" w:rsidRDefault="004231E3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Dnevnik/prezentacije (1</w:t>
            </w:r>
            <w:r w:rsidR="00045E47"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  <w:p w:rsidR="006738F4" w:rsidRPr="00D341E9" w:rsidRDefault="00045E47" w:rsidP="00DD00E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Aktivnost na časovima 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vje</w:t>
            </w:r>
            <w:r w:rsidR="004231E3">
              <w:rPr>
                <w:rFonts w:asciiTheme="minorHAnsi" w:hAnsiTheme="minorHAnsi" w:cstheme="minorHAnsi"/>
                <w:sz w:val="16"/>
                <w:szCs w:val="16"/>
                <w:lang w:val="sr-Latn-ME"/>
              </w:rPr>
              <w:t>žbi</w:t>
            </w:r>
            <w:r w:rsidRPr="00D341E9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 xml:space="preserve"> (10 poena)</w:t>
            </w:r>
          </w:p>
          <w:p w:rsidR="006738F4" w:rsidRPr="00D341E9" w:rsidRDefault="00F03D37" w:rsidP="003418B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Završni ispit (4</w:t>
            </w:r>
            <w:r w:rsidR="003418B2">
              <w:rPr>
                <w:rFonts w:asciiTheme="minorHAnsi" w:hAnsiTheme="minorHAnsi" w:cstheme="minorHAnsi"/>
                <w:sz w:val="16"/>
                <w:szCs w:val="16"/>
                <w:lang w:val="sr-Latn-CS"/>
              </w:rPr>
              <w:t>0 poena)</w:t>
            </w:r>
          </w:p>
        </w:tc>
      </w:tr>
      <w:tr w:rsidR="006738F4" w:rsidRPr="00D341E9" w:rsidTr="00DD00E8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738F4" w:rsidRPr="00D341E9" w:rsidTr="00DD00E8">
        <w:trPr>
          <w:cantSplit/>
          <w:trHeight w:val="163"/>
        </w:trPr>
        <w:tc>
          <w:tcPr>
            <w:tcW w:w="764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51 – 60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</w:tcPr>
          <w:p w:rsidR="006738F4" w:rsidRPr="00D341E9" w:rsidRDefault="006738F4" w:rsidP="00DD00E8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</w:pPr>
            <w:r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738F4" w:rsidRPr="00D341E9" w:rsidTr="00DD00E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738F4" w:rsidRPr="00D341E9" w:rsidRDefault="006738F4" w:rsidP="00045E47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</w:pPr>
            <w:r w:rsidRPr="005C559F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podatke:</w:t>
            </w:r>
            <w:r w:rsidRPr="00D341E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D</w:t>
            </w:r>
            <w:r w:rsidR="00A965BE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oc. d</w:t>
            </w:r>
            <w:r w:rsidR="00045E47" w:rsidRPr="00D341E9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Latn-CS"/>
              </w:rPr>
              <w:t>r Ivan Vuković</w:t>
            </w:r>
          </w:p>
        </w:tc>
      </w:tr>
    </w:tbl>
    <w:p w:rsidR="006738F4" w:rsidRPr="00D341E9" w:rsidRDefault="006738F4" w:rsidP="006738F4">
      <w:pPr>
        <w:rPr>
          <w:rFonts w:asciiTheme="minorHAnsi" w:hAnsiTheme="minorHAnsi" w:cstheme="minorHAnsi"/>
          <w:sz w:val="16"/>
          <w:szCs w:val="16"/>
          <w:lang w:val="sr-Latn-CS"/>
        </w:rPr>
      </w:pPr>
    </w:p>
    <w:p w:rsidR="006738F4" w:rsidRPr="00D341E9" w:rsidRDefault="006738F4" w:rsidP="006738F4">
      <w:pPr>
        <w:rPr>
          <w:rFonts w:asciiTheme="minorHAnsi" w:hAnsiTheme="minorHAnsi" w:cstheme="minorHAnsi"/>
        </w:rPr>
      </w:pPr>
    </w:p>
    <w:p w:rsidR="005812D2" w:rsidRPr="00D341E9" w:rsidRDefault="005812D2">
      <w:pPr>
        <w:rPr>
          <w:rFonts w:asciiTheme="minorHAnsi" w:hAnsiTheme="minorHAnsi" w:cstheme="minorHAnsi"/>
        </w:rPr>
      </w:pPr>
    </w:p>
    <w:sectPr w:rsidR="005812D2" w:rsidRPr="00D341E9" w:rsidSect="00F95166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5"/>
    <w:multiLevelType w:val="hybridMultilevel"/>
    <w:tmpl w:val="C450CB68"/>
    <w:lvl w:ilvl="0" w:tplc="A150E5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7171"/>
    <w:multiLevelType w:val="hybridMultilevel"/>
    <w:tmpl w:val="7B5C0244"/>
    <w:lvl w:ilvl="0" w:tplc="8F3A5112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F4"/>
    <w:rsid w:val="00045E47"/>
    <w:rsid w:val="003418B2"/>
    <w:rsid w:val="004231E3"/>
    <w:rsid w:val="005812D2"/>
    <w:rsid w:val="005C559F"/>
    <w:rsid w:val="006738F4"/>
    <w:rsid w:val="00847F2E"/>
    <w:rsid w:val="008C1905"/>
    <w:rsid w:val="00A965BE"/>
    <w:rsid w:val="00B36859"/>
    <w:rsid w:val="00B7526A"/>
    <w:rsid w:val="00D341E9"/>
    <w:rsid w:val="00D522B3"/>
    <w:rsid w:val="00F03D37"/>
    <w:rsid w:val="00FD0199"/>
    <w:rsid w:val="00FD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738F4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38F4"/>
    <w:rPr>
      <w:rFonts w:ascii="Arial" w:eastAsia="Times New Roman" w:hAnsi="Arial" w:cs="Times New Roman"/>
      <w:b/>
      <w:bCs/>
      <w:i/>
      <w:iCs/>
      <w:color w:val="000000"/>
      <w:sz w:val="20"/>
      <w:szCs w:val="24"/>
    </w:rPr>
  </w:style>
  <w:style w:type="paragraph" w:styleId="BodyText3">
    <w:name w:val="Body Text 3"/>
    <w:basedOn w:val="Normal"/>
    <w:link w:val="BodyText3Char"/>
    <w:rsid w:val="006738F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738F4"/>
    <w:rPr>
      <w:rFonts w:ascii="Arial" w:eastAsia="Times New Roman" w:hAnsi="Arial" w:cs="Times New Roman"/>
      <w:color w:val="000000"/>
      <w:sz w:val="20"/>
      <w:szCs w:val="24"/>
    </w:rPr>
  </w:style>
  <w:style w:type="paragraph" w:styleId="NormalWeb">
    <w:name w:val="Normal (Web)"/>
    <w:basedOn w:val="Normal"/>
    <w:rsid w:val="00673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738F4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738F4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D662-928D-4595-9146-223CA030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 AM</dc:creator>
  <cp:lastModifiedBy>Fpn5</cp:lastModifiedBy>
  <cp:revision>4</cp:revision>
  <dcterms:created xsi:type="dcterms:W3CDTF">2018-02-13T10:49:00Z</dcterms:created>
  <dcterms:modified xsi:type="dcterms:W3CDTF">2018-02-13T10:50:00Z</dcterms:modified>
</cp:coreProperties>
</file>